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2A9" w:rsidRPr="005F12A9" w:rsidRDefault="005F12A9" w:rsidP="005F12A9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F12A9">
        <w:rPr>
          <w:rFonts w:ascii="Century" w:hAnsi="Century" w:cs="Arial"/>
          <w:noProof/>
          <w:lang w:val="uk-UA" w:eastAsia="uk-UA"/>
        </w:rPr>
        <w:drawing>
          <wp:inline distT="0" distB="0" distL="0" distR="0" wp14:anchorId="3223AF25" wp14:editId="1E02FC8E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F12A9">
        <w:rPr>
          <w:rFonts w:ascii="Century" w:hAnsi="Century"/>
          <w:sz w:val="28"/>
          <w:szCs w:val="32"/>
          <w:lang w:val="uk-UA"/>
        </w:rPr>
        <w:t>УКРАЇНА</w:t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F12A9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2A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5F12A9" w:rsidRPr="005F12A9" w:rsidRDefault="005F12A9" w:rsidP="005F12A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F12A9">
        <w:rPr>
          <w:rFonts w:ascii="Century" w:hAnsi="Century"/>
          <w:b/>
          <w:sz w:val="28"/>
          <w:szCs w:val="28"/>
          <w:lang w:val="uk-UA"/>
        </w:rPr>
        <w:t xml:space="preserve">33 </w:t>
      </w:r>
      <w:r w:rsidRPr="005F12A9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5F12A9" w:rsidRPr="005F12A9" w:rsidRDefault="005F12A9" w:rsidP="00584D0B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</w:rPr>
      </w:pPr>
      <w:r w:rsidRPr="005F12A9">
        <w:rPr>
          <w:rFonts w:ascii="Century" w:hAnsi="Century"/>
          <w:b/>
          <w:sz w:val="32"/>
          <w:szCs w:val="36"/>
        </w:rPr>
        <w:t>РІШЕННЯ №</w:t>
      </w:r>
      <w:r w:rsidR="00E75797">
        <w:rPr>
          <w:rFonts w:ascii="Century" w:hAnsi="Century"/>
          <w:b/>
          <w:sz w:val="32"/>
          <w:szCs w:val="36"/>
        </w:rPr>
        <w:t xml:space="preserve"> </w:t>
      </w:r>
      <w:r w:rsidR="00E75797">
        <w:rPr>
          <w:rFonts w:ascii="Century" w:eastAsia="Calibri" w:hAnsi="Century"/>
          <w:b/>
          <w:sz w:val="32"/>
          <w:szCs w:val="36"/>
        </w:rPr>
        <w:t>23/33-61</w:t>
      </w:r>
      <w:r w:rsidR="00E75797">
        <w:rPr>
          <w:rFonts w:ascii="Century" w:eastAsia="Calibri" w:hAnsi="Century"/>
          <w:b/>
          <w:sz w:val="32"/>
          <w:szCs w:val="36"/>
        </w:rPr>
        <w:t>10</w:t>
      </w:r>
    </w:p>
    <w:p w:rsidR="0056085A" w:rsidRPr="00C53EF7" w:rsidRDefault="005F12A9" w:rsidP="0056085A">
      <w:pPr>
        <w:jc w:val="both"/>
        <w:rPr>
          <w:rFonts w:ascii="Century" w:hAnsi="Century"/>
          <w:sz w:val="24"/>
          <w:szCs w:val="24"/>
        </w:rPr>
      </w:pPr>
      <w:r w:rsidRPr="00C53EF7">
        <w:rPr>
          <w:rFonts w:ascii="Century" w:hAnsi="Century"/>
          <w:sz w:val="24"/>
          <w:szCs w:val="24"/>
        </w:rPr>
        <w:t xml:space="preserve">20 липня 2023 року                                                                                        </w:t>
      </w:r>
      <w:r w:rsidRPr="00C53EF7">
        <w:rPr>
          <w:rFonts w:ascii="Century" w:hAnsi="Century"/>
          <w:sz w:val="24"/>
          <w:szCs w:val="24"/>
          <w:lang w:val="ru-RU"/>
        </w:rPr>
        <w:t xml:space="preserve">  </w:t>
      </w:r>
      <w:bookmarkStart w:id="0" w:name="_Hlk56871221"/>
      <w:r w:rsidR="0056085A" w:rsidRPr="00C53EF7">
        <w:rPr>
          <w:rFonts w:ascii="Century" w:hAnsi="Century"/>
          <w:sz w:val="24"/>
          <w:szCs w:val="24"/>
        </w:rPr>
        <w:t xml:space="preserve">  м. Городок</w:t>
      </w:r>
    </w:p>
    <w:p w:rsidR="0016742F" w:rsidRPr="00C53EF7" w:rsidRDefault="0016742F" w:rsidP="0056085A">
      <w:pPr>
        <w:jc w:val="both"/>
        <w:rPr>
          <w:rFonts w:ascii="Century" w:hAnsi="Century"/>
          <w:b/>
          <w:sz w:val="24"/>
          <w:szCs w:val="24"/>
        </w:rPr>
      </w:pPr>
      <w:r w:rsidRPr="00C53EF7">
        <w:rPr>
          <w:rFonts w:ascii="Century" w:hAnsi="Century"/>
          <w:b/>
          <w:sz w:val="24"/>
          <w:szCs w:val="24"/>
        </w:rPr>
        <w:t>Про включення до переліку земельних</w:t>
      </w:r>
      <w:r w:rsidR="005F12A9" w:rsidRPr="00C53EF7">
        <w:rPr>
          <w:rFonts w:ascii="Century" w:hAnsi="Century"/>
          <w:b/>
          <w:sz w:val="24"/>
          <w:szCs w:val="24"/>
          <w:lang w:val="ru-RU"/>
        </w:rPr>
        <w:t xml:space="preserve"> </w:t>
      </w:r>
      <w:r w:rsidRPr="00C53EF7">
        <w:rPr>
          <w:rFonts w:ascii="Century" w:hAnsi="Century"/>
          <w:b/>
          <w:sz w:val="24"/>
          <w:szCs w:val="24"/>
        </w:rPr>
        <w:t>ділянок, право оренди на  які виставляється на земельні торги окремими лотами</w:t>
      </w:r>
      <w:r w:rsidR="002B3669" w:rsidRPr="00C53EF7">
        <w:rPr>
          <w:rFonts w:ascii="Century" w:hAnsi="Century"/>
          <w:b/>
          <w:sz w:val="24"/>
          <w:szCs w:val="24"/>
        </w:rPr>
        <w:t xml:space="preserve"> земельної ділянки для ведення товарного сільськогосподарського виробництва»</w:t>
      </w:r>
      <w:r w:rsidR="002B3669" w:rsidRPr="00C53EF7">
        <w:rPr>
          <w:rFonts w:ascii="Century" w:hAnsi="Century"/>
          <w:b/>
          <w:iCs/>
          <w:sz w:val="24"/>
          <w:szCs w:val="24"/>
        </w:rPr>
        <w:t xml:space="preserve">  площею 5,0000 га, що розташов</w:t>
      </w:r>
      <w:r w:rsidR="0056085A" w:rsidRPr="00C53EF7">
        <w:rPr>
          <w:rFonts w:ascii="Century" w:hAnsi="Century"/>
          <w:b/>
          <w:iCs/>
          <w:sz w:val="24"/>
          <w:szCs w:val="24"/>
        </w:rPr>
        <w:t>ана: Львівська обл., Львівський</w:t>
      </w:r>
      <w:r w:rsidR="002B3669" w:rsidRPr="00C53EF7">
        <w:rPr>
          <w:rFonts w:ascii="Century" w:hAnsi="Century"/>
          <w:b/>
          <w:iCs/>
          <w:sz w:val="24"/>
          <w:szCs w:val="24"/>
        </w:rPr>
        <w:t xml:space="preserve"> р-н, Городоцька міська рада; кадастровий номер: </w:t>
      </w:r>
      <w:r w:rsidR="002B3669" w:rsidRPr="00C53EF7">
        <w:rPr>
          <w:rFonts w:ascii="Century" w:hAnsi="Century"/>
          <w:b/>
          <w:sz w:val="24"/>
          <w:szCs w:val="24"/>
        </w:rPr>
        <w:t>4620983900:34:000:0163</w:t>
      </w:r>
      <w:r w:rsidRPr="00C53EF7">
        <w:rPr>
          <w:rFonts w:ascii="Century" w:hAnsi="Century"/>
          <w:b/>
          <w:sz w:val="24"/>
          <w:szCs w:val="24"/>
        </w:rPr>
        <w:t xml:space="preserve"> та продаж права оренди на н</w:t>
      </w:r>
      <w:r w:rsidR="002B3669" w:rsidRPr="00C53EF7">
        <w:rPr>
          <w:rFonts w:ascii="Century" w:hAnsi="Century"/>
          <w:b/>
          <w:sz w:val="24"/>
          <w:szCs w:val="24"/>
        </w:rPr>
        <w:t>еї</w:t>
      </w:r>
      <w:r w:rsidRPr="00C53EF7">
        <w:rPr>
          <w:rFonts w:ascii="Century" w:hAnsi="Century"/>
          <w:b/>
          <w:sz w:val="24"/>
          <w:szCs w:val="24"/>
        </w:rPr>
        <w:t xml:space="preserve"> на конкурентних засадах (на земельних торгах у формі електронного аукціону) </w:t>
      </w:r>
    </w:p>
    <w:p w:rsidR="0016742F" w:rsidRPr="00C53EF7" w:rsidRDefault="009428B3" w:rsidP="005F12A9">
      <w:pPr>
        <w:pStyle w:val="2"/>
        <w:numPr>
          <w:ilvl w:val="0"/>
          <w:numId w:val="0"/>
        </w:numPr>
        <w:ind w:firstLine="851"/>
        <w:rPr>
          <w:sz w:val="24"/>
          <w:lang w:eastAsia="ru-RU"/>
        </w:rPr>
      </w:pPr>
      <w:r w:rsidRPr="00C53EF7">
        <w:rPr>
          <w:sz w:val="24"/>
        </w:rPr>
        <w:t>З</w:t>
      </w:r>
      <w:r w:rsidR="0016742F" w:rsidRPr="00C53EF7">
        <w:rPr>
          <w:sz w:val="24"/>
        </w:rPr>
        <w:t xml:space="preserve">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</w:t>
      </w:r>
      <w:r w:rsidR="003F586C" w:rsidRPr="00C53EF7">
        <w:rPr>
          <w:bCs/>
          <w:iCs/>
          <w:color w:val="000000"/>
          <w:sz w:val="24"/>
          <w:lang w:eastAsia="ru-RU"/>
        </w:rPr>
        <w:t>враховуючи пропозиції постійної депутатської комісії міської ради з питань земельних ресурсів, АПК, міс</w:t>
      </w:r>
      <w:r w:rsidR="00C52CFF" w:rsidRPr="00C53EF7">
        <w:rPr>
          <w:bCs/>
          <w:iCs/>
          <w:color w:val="000000"/>
          <w:sz w:val="24"/>
          <w:lang w:eastAsia="ru-RU"/>
        </w:rPr>
        <w:t xml:space="preserve">тобудування, охорони довкілля, </w:t>
      </w:r>
      <w:r w:rsidR="003F586C" w:rsidRPr="00C53EF7">
        <w:rPr>
          <w:bCs/>
          <w:iCs/>
          <w:color w:val="000000"/>
          <w:sz w:val="24"/>
          <w:lang w:eastAsia="ru-RU"/>
        </w:rPr>
        <w:t>керуючись ст.26 Закону України «Про місцеве самоврядування в Україні»,</w:t>
      </w:r>
      <w:r w:rsidR="00C52CFF" w:rsidRPr="00C53EF7">
        <w:rPr>
          <w:sz w:val="24"/>
        </w:rPr>
        <w:t xml:space="preserve"> </w:t>
      </w:r>
      <w:r w:rsidR="00C52CFF" w:rsidRPr="00C53EF7">
        <w:rPr>
          <w:bCs/>
          <w:iCs/>
          <w:color w:val="000000"/>
          <w:sz w:val="24"/>
          <w:lang w:eastAsia="ru-RU"/>
        </w:rPr>
        <w:t>ст. 15, 18 Закону України «Про оцінку земель»,</w:t>
      </w:r>
      <w:r w:rsidR="003F586C" w:rsidRPr="00C53EF7">
        <w:rPr>
          <w:bCs/>
          <w:iCs/>
          <w:color w:val="000000"/>
          <w:sz w:val="24"/>
          <w:lang w:eastAsia="ru-RU"/>
        </w:rPr>
        <w:t xml:space="preserve"> ст.ст.12, 127, 135-139</w:t>
      </w:r>
      <w:r w:rsidR="00C52CFF" w:rsidRPr="00C53EF7">
        <w:rPr>
          <w:bCs/>
          <w:iCs/>
          <w:color w:val="000000"/>
          <w:sz w:val="24"/>
          <w:lang w:eastAsia="ru-RU"/>
        </w:rPr>
        <w:t>, 201</w:t>
      </w:r>
      <w:r w:rsidR="003F586C" w:rsidRPr="00C53EF7">
        <w:rPr>
          <w:bCs/>
          <w:iCs/>
          <w:color w:val="000000"/>
          <w:sz w:val="24"/>
          <w:lang w:eastAsia="ru-RU"/>
        </w:rPr>
        <w:t xml:space="preserve"> Земельного кодексу України, міська рада</w:t>
      </w:r>
    </w:p>
    <w:p w:rsidR="0016742F" w:rsidRPr="00C53EF7" w:rsidRDefault="0016742F" w:rsidP="005F12A9">
      <w:pPr>
        <w:rPr>
          <w:rFonts w:ascii="Century" w:hAnsi="Century" w:cs="Times New Roman"/>
          <w:b/>
          <w:sz w:val="24"/>
          <w:szCs w:val="24"/>
        </w:rPr>
      </w:pPr>
      <w:r w:rsidRPr="00C53EF7">
        <w:rPr>
          <w:rFonts w:ascii="Century" w:hAnsi="Century" w:cs="Times New Roman"/>
          <w:b/>
          <w:sz w:val="24"/>
          <w:szCs w:val="24"/>
        </w:rPr>
        <w:t>В</w:t>
      </w:r>
      <w:r w:rsidR="005F12A9" w:rsidRPr="00C53EF7">
        <w:rPr>
          <w:rFonts w:ascii="Century" w:hAnsi="Century" w:cs="Times New Roman"/>
          <w:b/>
          <w:sz w:val="24"/>
          <w:szCs w:val="24"/>
          <w:lang w:val="ru-RU"/>
        </w:rPr>
        <w:t xml:space="preserve"> </w:t>
      </w:r>
      <w:r w:rsidRPr="00C53EF7">
        <w:rPr>
          <w:rFonts w:ascii="Century" w:hAnsi="Century" w:cs="Times New Roman"/>
          <w:b/>
          <w:sz w:val="24"/>
          <w:szCs w:val="24"/>
        </w:rPr>
        <w:t>И Р І Ш И Л А: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eastAsia="Times New Roman" w:hAnsi="Century"/>
          <w:sz w:val="24"/>
          <w:szCs w:val="24"/>
          <w:lang w:eastAsia="ru-RU"/>
        </w:rPr>
        <w:t xml:space="preserve">Включити до переліку земельних ділянок для </w:t>
      </w:r>
      <w:r w:rsidR="009428B3" w:rsidRPr="00C53EF7">
        <w:rPr>
          <w:rFonts w:ascii="Century" w:eastAsia="Times New Roman" w:hAnsi="Century"/>
          <w:sz w:val="24"/>
          <w:szCs w:val="24"/>
          <w:lang w:eastAsia="ru-RU"/>
        </w:rPr>
        <w:t xml:space="preserve">продажу права оренди на них на </w:t>
      </w:r>
      <w:r w:rsidRPr="00C53EF7">
        <w:rPr>
          <w:rFonts w:ascii="Century" w:eastAsia="Times New Roman" w:hAnsi="Century"/>
          <w:sz w:val="24"/>
          <w:szCs w:val="24"/>
          <w:lang w:eastAsia="ru-RU"/>
        </w:rPr>
        <w:t>конкурентних засадах (на земельних торгах у формі електронного аукціону</w:t>
      </w:r>
      <w:r w:rsidR="009428B3" w:rsidRPr="00C53EF7">
        <w:rPr>
          <w:rFonts w:ascii="Century" w:eastAsia="Times New Roman" w:hAnsi="Century"/>
          <w:sz w:val="24"/>
          <w:szCs w:val="24"/>
          <w:lang w:eastAsia="ru-RU"/>
        </w:rPr>
        <w:t>) окремими лотами</w:t>
      </w:r>
      <w:r w:rsidRPr="00C53EF7">
        <w:rPr>
          <w:rFonts w:ascii="Century" w:eastAsia="Times New Roman" w:hAnsi="Century"/>
          <w:sz w:val="24"/>
          <w:szCs w:val="24"/>
          <w:lang w:eastAsia="ru-RU"/>
        </w:rPr>
        <w:t xml:space="preserve"> земельну ділянку </w:t>
      </w:r>
      <w:r w:rsidRPr="00C53EF7">
        <w:rPr>
          <w:rFonts w:ascii="Century" w:hAnsi="Century"/>
          <w:sz w:val="24"/>
          <w:szCs w:val="24"/>
        </w:rPr>
        <w:t xml:space="preserve">площею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5,0000 га</w:t>
      </w:r>
      <w:r w:rsidRPr="00C53EF7">
        <w:rPr>
          <w:rFonts w:ascii="Century" w:hAnsi="Century"/>
          <w:sz w:val="24"/>
          <w:szCs w:val="24"/>
        </w:rPr>
        <w:t xml:space="preserve">, категорія земель –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Pr="00C53EF7">
        <w:rPr>
          <w:rFonts w:ascii="Century" w:hAnsi="Century"/>
          <w:sz w:val="24"/>
          <w:szCs w:val="24"/>
        </w:rPr>
        <w:t xml:space="preserve">; цільове призначення – </w:t>
      </w:r>
      <w:r w:rsidRPr="00C53EF7">
        <w:rPr>
          <w:rFonts w:ascii="Century" w:eastAsia="Times New Roman" w:hAnsi="Century"/>
          <w:sz w:val="24"/>
          <w:szCs w:val="24"/>
          <w:lang w:eastAsia="ru-RU"/>
        </w:rPr>
        <w:t>для</w:t>
      </w:r>
      <w:r w:rsidR="003F586C" w:rsidRPr="00C53EF7">
        <w:rPr>
          <w:rFonts w:ascii="Century" w:hAnsi="Century"/>
          <w:sz w:val="24"/>
          <w:szCs w:val="24"/>
          <w:lang w:eastAsia="ru-RU"/>
        </w:rPr>
        <w:t xml:space="preserve"> ведення товарного сільськогосподарського виробництва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(КВЦПЗ 01.01)</w:t>
      </w:r>
      <w:r w:rsidRPr="00C53EF7">
        <w:rPr>
          <w:rFonts w:ascii="Century" w:hAnsi="Century"/>
          <w:sz w:val="24"/>
          <w:szCs w:val="24"/>
        </w:rPr>
        <w:t xml:space="preserve">, що розташована: </w:t>
      </w:r>
      <w:r w:rsidR="009428B3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Львівська обл., Львівський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 р-н, </w:t>
      </w:r>
      <w:r w:rsidR="003F586C" w:rsidRPr="00C53EF7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C53EF7">
        <w:rPr>
          <w:rFonts w:ascii="Century" w:hAnsi="Century"/>
          <w:sz w:val="24"/>
          <w:szCs w:val="24"/>
          <w:lang w:eastAsia="ru-RU"/>
        </w:rPr>
        <w:t>4620983900:34:000:0163</w:t>
      </w:r>
      <w:r w:rsidRPr="00C53EF7">
        <w:rPr>
          <w:rFonts w:ascii="Century" w:eastAsia="Times New Roman" w:hAnsi="Century"/>
          <w:sz w:val="24"/>
          <w:szCs w:val="24"/>
          <w:lang w:eastAsia="ru-RU"/>
        </w:rPr>
        <w:t>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t xml:space="preserve">Продати право оренди земельної ділянки площею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5,0000 га</w:t>
      </w:r>
      <w:r w:rsidR="003F586C" w:rsidRPr="00C53EF7">
        <w:rPr>
          <w:rFonts w:ascii="Century" w:hAnsi="Century"/>
          <w:sz w:val="24"/>
          <w:szCs w:val="24"/>
        </w:rPr>
        <w:t xml:space="preserve">, категорія земель –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землі сільськогосподарського призначення</w:t>
      </w:r>
      <w:r w:rsidR="003F586C" w:rsidRPr="00C53EF7">
        <w:rPr>
          <w:rFonts w:ascii="Century" w:hAnsi="Century"/>
          <w:sz w:val="24"/>
          <w:szCs w:val="24"/>
        </w:rPr>
        <w:t xml:space="preserve">; цільове призначення – </w:t>
      </w:r>
      <w:r w:rsidR="003F586C" w:rsidRPr="00C53EF7">
        <w:rPr>
          <w:rFonts w:ascii="Century" w:eastAsia="Times New Roman" w:hAnsi="Century"/>
          <w:sz w:val="24"/>
          <w:szCs w:val="24"/>
          <w:lang w:eastAsia="ru-RU"/>
        </w:rPr>
        <w:t>для</w:t>
      </w:r>
      <w:r w:rsidR="00C52CFF" w:rsidRPr="00C53EF7">
        <w:rPr>
          <w:rFonts w:ascii="Century" w:hAnsi="Century"/>
          <w:sz w:val="24"/>
          <w:szCs w:val="24"/>
          <w:lang w:eastAsia="ru-RU"/>
        </w:rPr>
        <w:t xml:space="preserve"> </w:t>
      </w:r>
      <w:r w:rsidR="003F586C" w:rsidRPr="00C53EF7">
        <w:rPr>
          <w:rFonts w:ascii="Century" w:hAnsi="Century"/>
          <w:sz w:val="24"/>
          <w:szCs w:val="24"/>
          <w:lang w:eastAsia="ru-RU"/>
        </w:rPr>
        <w:t xml:space="preserve">ведення товарного сільськогосподарського виробництва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(КВЦПЗ 01.01)</w:t>
      </w:r>
      <w:r w:rsidR="003F586C" w:rsidRPr="00C53EF7">
        <w:rPr>
          <w:rFonts w:ascii="Century" w:hAnsi="Century"/>
          <w:sz w:val="24"/>
          <w:szCs w:val="24"/>
        </w:rPr>
        <w:t xml:space="preserve">, що розташована: </w:t>
      </w:r>
      <w:r w:rsidR="009428B3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Львівська обл., Львівський 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р-н, </w:t>
      </w:r>
      <w:r w:rsidR="003F586C" w:rsidRPr="00C53EF7">
        <w:rPr>
          <w:rFonts w:ascii="Century" w:hAnsi="Century"/>
          <w:sz w:val="24"/>
          <w:szCs w:val="24"/>
          <w:lang w:eastAsia="ru-RU"/>
        </w:rPr>
        <w:t>Городоцька міська рада</w:t>
      </w:r>
      <w:r w:rsidR="003F586C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; кадастровий номер: </w:t>
      </w:r>
      <w:r w:rsidR="003F586C" w:rsidRPr="00C53EF7">
        <w:rPr>
          <w:rFonts w:ascii="Century" w:hAnsi="Century"/>
          <w:sz w:val="24"/>
          <w:szCs w:val="24"/>
          <w:lang w:eastAsia="ru-RU"/>
        </w:rPr>
        <w:t>4620983900:34:000:0163</w:t>
      </w:r>
      <w:r w:rsidRPr="00C53EF7">
        <w:rPr>
          <w:rFonts w:ascii="Century" w:hAnsi="Century"/>
          <w:sz w:val="24"/>
          <w:szCs w:val="24"/>
        </w:rPr>
        <w:t xml:space="preserve"> на конкурентних засадах (</w:t>
      </w:r>
      <w:r w:rsidRPr="00C53EF7">
        <w:rPr>
          <w:rFonts w:ascii="Century" w:eastAsia="Times New Roman" w:hAnsi="Century"/>
          <w:sz w:val="24"/>
          <w:szCs w:val="24"/>
          <w:lang w:eastAsia="ru-RU"/>
        </w:rPr>
        <w:t>на земельних торгах у формі електронного аукціону</w:t>
      </w:r>
      <w:r w:rsidRPr="00C53EF7">
        <w:rPr>
          <w:rFonts w:ascii="Century" w:hAnsi="Century"/>
          <w:sz w:val="24"/>
          <w:szCs w:val="24"/>
        </w:rPr>
        <w:t>).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t xml:space="preserve">Затвердити стартовий розмір річної орендної плати за користування земельною ділянкою в розмірі </w:t>
      </w:r>
      <w:r w:rsidR="009428B3" w:rsidRPr="00C53EF7">
        <w:rPr>
          <w:rFonts w:ascii="Century" w:hAnsi="Century"/>
          <w:sz w:val="24"/>
          <w:szCs w:val="24"/>
        </w:rPr>
        <w:t xml:space="preserve">12 </w:t>
      </w:r>
      <w:r w:rsidRPr="00C53EF7">
        <w:rPr>
          <w:rFonts w:ascii="Century" w:hAnsi="Century"/>
          <w:sz w:val="24"/>
          <w:szCs w:val="24"/>
        </w:rPr>
        <w:t>% від нормативної грошової оцінки земельної ділянки.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t xml:space="preserve">Встановити термін оренди </w:t>
      </w:r>
      <w:r w:rsidR="009428B3" w:rsidRPr="00C53EF7">
        <w:rPr>
          <w:rFonts w:ascii="Century" w:hAnsi="Century"/>
          <w:sz w:val="24"/>
          <w:szCs w:val="24"/>
        </w:rPr>
        <w:t>7 (сім)</w:t>
      </w:r>
      <w:r w:rsidRPr="00C53EF7">
        <w:rPr>
          <w:rFonts w:ascii="Century" w:hAnsi="Century"/>
          <w:sz w:val="24"/>
          <w:szCs w:val="24"/>
        </w:rPr>
        <w:t xml:space="preserve"> років.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t>Встановити умови користування земельною ділянкою, зазначеної в даному Рішенні: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</w:t>
      </w:r>
      <w:r w:rsidR="00C52CFF" w:rsidRPr="00C53EF7">
        <w:rPr>
          <w:rFonts w:ascii="Century" w:hAnsi="Century"/>
          <w:sz w:val="24"/>
          <w:szCs w:val="24"/>
        </w:rPr>
        <w:t xml:space="preserve">їни від 17.10.2012 № </w:t>
      </w:r>
      <w:r w:rsidRPr="00C53EF7">
        <w:rPr>
          <w:rFonts w:ascii="Century" w:hAnsi="Century"/>
          <w:sz w:val="24"/>
          <w:szCs w:val="24"/>
        </w:rPr>
        <w:t>1051.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lastRenderedPageBreak/>
        <w:t>Торги провести в порядку визначеному ст.135-139 Земельного Кодексу України.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t>Опублікувати в торговій системі через особистий кабінет, створений через оператора електронного майданчика: e-somgiz.com, підключеного до електронної торгової системи,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</w:t>
      </w:r>
      <w:r w:rsidR="009428B3" w:rsidRPr="00C53EF7">
        <w:rPr>
          <w:rFonts w:ascii="Century" w:hAnsi="Century"/>
          <w:sz w:val="24"/>
          <w:szCs w:val="24"/>
        </w:rPr>
        <w:t xml:space="preserve">астиною першою статті 136 ЗКУ. 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sz w:val="24"/>
          <w:szCs w:val="24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16742F" w:rsidRPr="00C53EF7" w:rsidRDefault="0016742F" w:rsidP="009479DD">
      <w:pPr>
        <w:pStyle w:val="a5"/>
        <w:numPr>
          <w:ilvl w:val="0"/>
          <w:numId w:val="4"/>
        </w:numPr>
        <w:spacing w:line="240" w:lineRule="auto"/>
        <w:ind w:left="0" w:firstLine="0"/>
        <w:rPr>
          <w:rFonts w:ascii="Century" w:eastAsia="Times New Roman" w:hAnsi="Century"/>
          <w:sz w:val="24"/>
          <w:szCs w:val="24"/>
          <w:lang w:eastAsia="ru-RU"/>
        </w:rPr>
      </w:pPr>
      <w:r w:rsidRPr="00C53EF7">
        <w:rPr>
          <w:rFonts w:ascii="Century" w:hAnsi="Century"/>
          <w:color w:val="000000"/>
          <w:sz w:val="24"/>
          <w:szCs w:val="24"/>
        </w:rPr>
        <w:t>Зобов’язати Переможця земельних торгів у формі електронного аукціону:</w:t>
      </w:r>
    </w:p>
    <w:p w:rsidR="0016742F" w:rsidRPr="00C53EF7" w:rsidRDefault="0016742F" w:rsidP="009479DD">
      <w:pPr>
        <w:pStyle w:val="a8"/>
        <w:numPr>
          <w:ilvl w:val="0"/>
          <w:numId w:val="3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="Century" w:hAnsi="Century"/>
        </w:rPr>
      </w:pPr>
      <w:r w:rsidRPr="00C53EF7">
        <w:rPr>
          <w:rFonts w:ascii="Century" w:hAnsi="Century"/>
          <w:color w:val="000000"/>
        </w:rPr>
        <w:t>на виконання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970A7C" w:rsidRPr="00C53EF7" w:rsidRDefault="0016742F" w:rsidP="009479DD">
      <w:pPr>
        <w:pStyle w:val="a5"/>
        <w:numPr>
          <w:ilvl w:val="0"/>
          <w:numId w:val="4"/>
        </w:numPr>
        <w:tabs>
          <w:tab w:val="left" w:pos="709"/>
        </w:tabs>
        <w:spacing w:line="240" w:lineRule="auto"/>
        <w:ind w:left="0" w:firstLine="0"/>
        <w:rPr>
          <w:rFonts w:ascii="Century" w:hAnsi="Century"/>
          <w:sz w:val="24"/>
          <w:szCs w:val="24"/>
        </w:rPr>
      </w:pPr>
      <w:r w:rsidRPr="00C53EF7">
        <w:rPr>
          <w:rFonts w:ascii="Century" w:eastAsia="Times New Roman" w:hAnsi="Century"/>
          <w:color w:val="000000"/>
          <w:sz w:val="24"/>
          <w:szCs w:val="24"/>
          <w:lang w:eastAsia="uk-UA"/>
        </w:rPr>
        <w:t xml:space="preserve">Уповноважити </w:t>
      </w:r>
      <w:r w:rsidR="003F586C" w:rsidRPr="00C53EF7">
        <w:rPr>
          <w:rFonts w:ascii="Century" w:eastAsia="Times New Roman" w:hAnsi="Century"/>
          <w:color w:val="000000"/>
          <w:sz w:val="24"/>
          <w:szCs w:val="24"/>
          <w:lang w:eastAsia="uk-UA"/>
        </w:rPr>
        <w:t>міського голову або іншу повноважну особу</w:t>
      </w:r>
      <w:r w:rsidR="009428B3" w:rsidRPr="00C53EF7">
        <w:rPr>
          <w:rFonts w:ascii="Century" w:eastAsia="Times New Roman" w:hAnsi="Century"/>
          <w:color w:val="000000"/>
          <w:sz w:val="24"/>
          <w:szCs w:val="24"/>
          <w:lang w:eastAsia="uk-UA"/>
        </w:rPr>
        <w:t xml:space="preserve"> від імені Організатора </w:t>
      </w:r>
      <w:r w:rsidRPr="00C53EF7">
        <w:rPr>
          <w:rFonts w:ascii="Century" w:eastAsia="Times New Roman" w:hAnsi="Century"/>
          <w:color w:val="000000"/>
          <w:sz w:val="24"/>
          <w:szCs w:val="24"/>
          <w:lang w:eastAsia="uk-UA"/>
        </w:rPr>
        <w:t>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7A0F7D" w:rsidRDefault="0016742F" w:rsidP="009479DD">
      <w:pPr>
        <w:pStyle w:val="a5"/>
        <w:numPr>
          <w:ilvl w:val="0"/>
          <w:numId w:val="4"/>
        </w:numPr>
        <w:tabs>
          <w:tab w:val="left" w:pos="709"/>
        </w:tabs>
        <w:spacing w:line="240" w:lineRule="auto"/>
        <w:ind w:left="0" w:firstLine="0"/>
        <w:rPr>
          <w:rFonts w:ascii="Century" w:hAnsi="Century"/>
          <w:sz w:val="24"/>
          <w:szCs w:val="24"/>
        </w:rPr>
      </w:pPr>
      <w:r w:rsidRPr="00C53EF7">
        <w:rPr>
          <w:rFonts w:ascii="Century" w:hAnsi="Century"/>
          <w:color w:val="303030"/>
          <w:sz w:val="24"/>
          <w:szCs w:val="24"/>
          <w:shd w:val="clear" w:color="auto" w:fill="FFFFFF"/>
        </w:rPr>
        <w:t xml:space="preserve">Затвердити проект </w:t>
      </w:r>
      <w:r w:rsidR="00C52CFF" w:rsidRPr="00C53EF7">
        <w:rPr>
          <w:rFonts w:ascii="Century" w:hAnsi="Century"/>
          <w:color w:val="303030"/>
          <w:sz w:val="24"/>
          <w:szCs w:val="24"/>
          <w:shd w:val="clear" w:color="auto" w:fill="FFFFFF"/>
        </w:rPr>
        <w:t xml:space="preserve">договору оренди землі, згідно з </w:t>
      </w:r>
      <w:hyperlink r:id="rId9" w:history="1">
        <w:r w:rsidRPr="00C53EF7">
          <w:rPr>
            <w:rStyle w:val="a9"/>
            <w:rFonts w:ascii="Century" w:hAnsi="Century"/>
            <w:color w:val="auto"/>
            <w:sz w:val="24"/>
            <w:szCs w:val="24"/>
            <w:u w:val="none"/>
            <w:shd w:val="clear" w:color="auto" w:fill="FFFFFF"/>
          </w:rPr>
          <w:t>додатком</w:t>
        </w:r>
      </w:hyperlink>
      <w:r w:rsidRPr="00C53EF7">
        <w:rPr>
          <w:rFonts w:ascii="Century" w:hAnsi="Century"/>
          <w:sz w:val="24"/>
          <w:szCs w:val="24"/>
        </w:rPr>
        <w:t xml:space="preserve"> №1.</w:t>
      </w:r>
    </w:p>
    <w:p w:rsidR="00C52CFF" w:rsidRPr="00C53EF7" w:rsidRDefault="003F586C" w:rsidP="009479DD">
      <w:pPr>
        <w:pStyle w:val="a5"/>
        <w:numPr>
          <w:ilvl w:val="0"/>
          <w:numId w:val="4"/>
        </w:numPr>
        <w:tabs>
          <w:tab w:val="left" w:pos="709"/>
        </w:tabs>
        <w:spacing w:line="240" w:lineRule="auto"/>
        <w:ind w:left="0" w:firstLine="0"/>
        <w:rPr>
          <w:rFonts w:ascii="Century" w:hAnsi="Century"/>
          <w:sz w:val="24"/>
          <w:szCs w:val="24"/>
        </w:rPr>
      </w:pPr>
      <w:r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(гол.</w:t>
      </w:r>
      <w:r w:rsidR="009428B3"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Н.Кульчицький</w:t>
      </w:r>
      <w:proofErr w:type="spellEnd"/>
      <w:r w:rsidRPr="00C53EF7">
        <w:rPr>
          <w:rFonts w:ascii="Century" w:eastAsia="Times New Roman" w:hAnsi="Century"/>
          <w:bCs/>
          <w:iCs/>
          <w:color w:val="000000"/>
          <w:sz w:val="24"/>
          <w:szCs w:val="24"/>
          <w:lang w:eastAsia="ru-RU"/>
        </w:rPr>
        <w:t>).</w:t>
      </w:r>
    </w:p>
    <w:p w:rsidR="00C52CFF" w:rsidRDefault="00C52CFF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C52CFF" w:rsidRDefault="00C52CFF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</w:p>
    <w:p w:rsidR="009428B3" w:rsidRPr="00C52CFF" w:rsidRDefault="003F586C" w:rsidP="00C52CFF">
      <w:pPr>
        <w:tabs>
          <w:tab w:val="left" w:pos="567"/>
        </w:tabs>
        <w:spacing w:after="0" w:line="240" w:lineRule="auto"/>
        <w:jc w:val="both"/>
        <w:rPr>
          <w:rFonts w:ascii="Century" w:hAnsi="Century" w:cs="Times New Roman"/>
          <w:sz w:val="24"/>
          <w:szCs w:val="24"/>
        </w:rPr>
      </w:pPr>
      <w:r w:rsidRPr="005F12A9">
        <w:rPr>
          <w:rFonts w:ascii="Century" w:hAnsi="Century" w:cs="Times New Roman"/>
          <w:b/>
          <w:sz w:val="24"/>
          <w:szCs w:val="24"/>
        </w:rPr>
        <w:t>Міський голова                                                                               Володимир РЕМЕНЯК</w:t>
      </w:r>
    </w:p>
    <w:p w:rsidR="0016742F" w:rsidRPr="009428B3" w:rsidRDefault="009428B3" w:rsidP="009428B3">
      <w:pPr>
        <w:rPr>
          <w:rFonts w:ascii="Century" w:hAnsi="Century" w:cs="Times New Roman"/>
          <w:b/>
          <w:sz w:val="24"/>
          <w:szCs w:val="24"/>
        </w:rPr>
      </w:pPr>
      <w:r>
        <w:rPr>
          <w:rFonts w:ascii="Century" w:hAnsi="Century" w:cs="Times New Roman"/>
          <w:b/>
          <w:sz w:val="24"/>
          <w:szCs w:val="24"/>
        </w:rPr>
        <w:br w:type="page"/>
      </w: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lastRenderedPageBreak/>
        <w:t xml:space="preserve">Додаток №1 </w:t>
      </w: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>до рішення Городоцької міської  ради від _________ №____</w:t>
      </w: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5F12A9" w:rsidRDefault="00410E6F" w:rsidP="00410E6F">
      <w:pPr>
        <w:ind w:left="6372" w:right="99"/>
        <w:rPr>
          <w:rFonts w:ascii="Century" w:hAnsi="Century" w:cs="Times New Roman"/>
          <w:b/>
          <w:i/>
          <w:iCs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i/>
          <w:iCs/>
          <w:color w:val="000000"/>
          <w:sz w:val="24"/>
          <w:szCs w:val="24"/>
        </w:rPr>
        <w:t>ПРОЕКТ</w:t>
      </w:r>
    </w:p>
    <w:p w:rsidR="00410E6F" w:rsidRPr="005F12A9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 xml:space="preserve">ДОГОВІР      </w:t>
      </w:r>
    </w:p>
    <w:p w:rsidR="00410E6F" w:rsidRPr="005F12A9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  <w:r w:rsidRPr="005F12A9">
        <w:rPr>
          <w:rFonts w:ascii="Century" w:hAnsi="Century" w:cs="Times New Roman"/>
          <w:b/>
          <w:color w:val="000000"/>
          <w:sz w:val="24"/>
          <w:szCs w:val="24"/>
        </w:rPr>
        <w:t xml:space="preserve">ОРЕНДИ ЗЕМЛІ </w:t>
      </w:r>
    </w:p>
    <w:p w:rsidR="00410E6F" w:rsidRPr="005F12A9" w:rsidRDefault="00410E6F" w:rsidP="00410E6F">
      <w:pPr>
        <w:ind w:right="99"/>
        <w:jc w:val="center"/>
        <w:rPr>
          <w:rFonts w:ascii="Century" w:hAnsi="Century" w:cs="Times New Roman"/>
          <w:b/>
          <w:color w:val="000000"/>
          <w:sz w:val="24"/>
          <w:szCs w:val="24"/>
        </w:rPr>
      </w:pPr>
    </w:p>
    <w:p w:rsidR="00410E6F" w:rsidRPr="005F12A9" w:rsidRDefault="00410E6F" w:rsidP="00410E6F">
      <w:pPr>
        <w:rPr>
          <w:rFonts w:ascii="Century" w:hAnsi="Century" w:cs="Times New Roman"/>
          <w:sz w:val="24"/>
          <w:szCs w:val="24"/>
        </w:rPr>
      </w:pPr>
      <w:r w:rsidRPr="005F12A9">
        <w:rPr>
          <w:rFonts w:ascii="Century" w:hAnsi="Century" w:cs="Times New Roman"/>
          <w:sz w:val="24"/>
          <w:szCs w:val="24"/>
        </w:rPr>
        <w:t xml:space="preserve">_______                                                                   </w:t>
      </w:r>
      <w:r w:rsidRPr="005F12A9">
        <w:rPr>
          <w:rFonts w:ascii="Century" w:hAnsi="Century" w:cs="Times New Roman"/>
          <w:sz w:val="24"/>
          <w:szCs w:val="24"/>
        </w:rPr>
        <w:tab/>
        <w:t xml:space="preserve">              «_____» ________ 20___р. </w:t>
      </w:r>
    </w:p>
    <w:p w:rsidR="0016742F" w:rsidRPr="005F12A9" w:rsidRDefault="0016742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410E6F" w:rsidRPr="005F12A9" w:rsidRDefault="00410E6F" w:rsidP="0016742F">
      <w:pPr>
        <w:spacing w:line="240" w:lineRule="auto"/>
        <w:ind w:left="1080"/>
        <w:rPr>
          <w:rFonts w:ascii="Century" w:hAnsi="Century" w:cs="Times New Roman"/>
          <w:sz w:val="24"/>
          <w:szCs w:val="24"/>
        </w:rPr>
      </w:pPr>
    </w:p>
    <w:p w:rsidR="00293627" w:rsidRPr="005F12A9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0"/>
    <w:p w:rsidR="00293627" w:rsidRPr="005F12A9" w:rsidRDefault="00293627" w:rsidP="001F61B7">
      <w:pPr>
        <w:spacing w:line="276" w:lineRule="auto"/>
        <w:jc w:val="both"/>
        <w:rPr>
          <w:rFonts w:ascii="Century" w:hAnsi="Century" w:cs="Times New Roman"/>
          <w:sz w:val="24"/>
          <w:szCs w:val="24"/>
        </w:rPr>
      </w:pPr>
      <w:r w:rsidRPr="005F12A9">
        <w:rPr>
          <w:rFonts w:ascii="Century" w:hAnsi="Century" w:cs="Times New Roman"/>
          <w:b/>
          <w:sz w:val="24"/>
          <w:szCs w:val="24"/>
        </w:rPr>
        <w:t xml:space="preserve">Міський голова                                                    </w:t>
      </w:r>
      <w:r w:rsidR="006C22BA" w:rsidRPr="005F12A9">
        <w:rPr>
          <w:rFonts w:ascii="Century" w:hAnsi="Century" w:cs="Times New Roman"/>
          <w:b/>
          <w:sz w:val="24"/>
          <w:szCs w:val="24"/>
        </w:rPr>
        <w:t xml:space="preserve">                       </w:t>
      </w:r>
      <w:r w:rsidRPr="005F12A9">
        <w:rPr>
          <w:rFonts w:ascii="Century" w:hAnsi="Century" w:cs="Times New Roman"/>
          <w:b/>
          <w:sz w:val="24"/>
          <w:szCs w:val="24"/>
        </w:rPr>
        <w:t xml:space="preserve">    Володимир РЕМЕНЯК</w:t>
      </w:r>
    </w:p>
    <w:p w:rsidR="004B2446" w:rsidRPr="005F12A9" w:rsidRDefault="004B2446">
      <w:pPr>
        <w:rPr>
          <w:rFonts w:ascii="Century" w:hAnsi="Century" w:cs="Times New Roman"/>
          <w:sz w:val="24"/>
          <w:szCs w:val="24"/>
        </w:rPr>
      </w:pPr>
    </w:p>
    <w:p w:rsidR="00293627" w:rsidRPr="005F12A9" w:rsidRDefault="00293627">
      <w:pPr>
        <w:rPr>
          <w:rFonts w:ascii="Century" w:hAnsi="Century" w:cs="Times New Roman"/>
          <w:sz w:val="24"/>
          <w:szCs w:val="24"/>
        </w:rPr>
      </w:pPr>
    </w:p>
    <w:p w:rsidR="00293627" w:rsidRPr="005F12A9" w:rsidRDefault="00293627">
      <w:pPr>
        <w:rPr>
          <w:rFonts w:ascii="Century" w:hAnsi="Century" w:cs="Times New Roman"/>
          <w:sz w:val="24"/>
          <w:szCs w:val="24"/>
        </w:rPr>
      </w:pPr>
    </w:p>
    <w:sectPr w:rsidR="00293627" w:rsidRPr="005F12A9" w:rsidSect="00E757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A91" w:rsidRDefault="005C0A91" w:rsidP="00E75797">
      <w:pPr>
        <w:spacing w:after="0" w:line="240" w:lineRule="auto"/>
      </w:pPr>
      <w:r>
        <w:separator/>
      </w:r>
    </w:p>
  </w:endnote>
  <w:endnote w:type="continuationSeparator" w:id="0">
    <w:p w:rsidR="005C0A91" w:rsidRDefault="005C0A91" w:rsidP="00E75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97" w:rsidRDefault="00E7579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97" w:rsidRDefault="00E7579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97" w:rsidRDefault="00E7579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A91" w:rsidRDefault="005C0A91" w:rsidP="00E75797">
      <w:pPr>
        <w:spacing w:after="0" w:line="240" w:lineRule="auto"/>
      </w:pPr>
      <w:r>
        <w:separator/>
      </w:r>
    </w:p>
  </w:footnote>
  <w:footnote w:type="continuationSeparator" w:id="0">
    <w:p w:rsidR="005C0A91" w:rsidRDefault="005C0A91" w:rsidP="00E75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97" w:rsidRDefault="00E7579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6522797"/>
      <w:docPartObj>
        <w:docPartGallery w:val="Page Numbers (Top of Page)"/>
        <w:docPartUnique/>
      </w:docPartObj>
    </w:sdtPr>
    <w:sdtContent>
      <w:p w:rsidR="00E75797" w:rsidRDefault="00E757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75797" w:rsidRDefault="00E7579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5797" w:rsidRDefault="00E75797">
    <w:pPr>
      <w:pStyle w:val="aa"/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1028"/>
        </w:tabs>
        <w:ind w:left="1028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748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468"/>
        </w:tabs>
        <w:ind w:left="24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88"/>
        </w:tabs>
        <w:ind w:left="31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08"/>
        </w:tabs>
        <w:ind w:left="39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28"/>
        </w:tabs>
        <w:ind w:left="46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48"/>
        </w:tabs>
        <w:ind w:left="53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68"/>
        </w:tabs>
        <w:ind w:left="60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88"/>
        </w:tabs>
        <w:ind w:left="678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6527DC"/>
    <w:multiLevelType w:val="hybridMultilevel"/>
    <w:tmpl w:val="C2A606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3723A"/>
    <w:multiLevelType w:val="hybridMultilevel"/>
    <w:tmpl w:val="8A3C80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5A9C"/>
    <w:rsid w:val="000B0003"/>
    <w:rsid w:val="000F20F2"/>
    <w:rsid w:val="0016742F"/>
    <w:rsid w:val="00183AAD"/>
    <w:rsid w:val="001F61B7"/>
    <w:rsid w:val="00293627"/>
    <w:rsid w:val="002B3669"/>
    <w:rsid w:val="003F586C"/>
    <w:rsid w:val="00402D4A"/>
    <w:rsid w:val="00410E6F"/>
    <w:rsid w:val="004457E7"/>
    <w:rsid w:val="004B2446"/>
    <w:rsid w:val="0056085A"/>
    <w:rsid w:val="00584D0B"/>
    <w:rsid w:val="005C0A91"/>
    <w:rsid w:val="005F12A9"/>
    <w:rsid w:val="00615CA7"/>
    <w:rsid w:val="006C22BA"/>
    <w:rsid w:val="00780606"/>
    <w:rsid w:val="007A0F7D"/>
    <w:rsid w:val="009428B3"/>
    <w:rsid w:val="009479DD"/>
    <w:rsid w:val="00970A7C"/>
    <w:rsid w:val="009B103D"/>
    <w:rsid w:val="00BF2781"/>
    <w:rsid w:val="00C52CFF"/>
    <w:rsid w:val="00C53EF7"/>
    <w:rsid w:val="00E328F5"/>
    <w:rsid w:val="00E7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5B97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paragraph" w:styleId="1">
    <w:name w:val="heading 1"/>
    <w:basedOn w:val="a"/>
    <w:next w:val="a"/>
    <w:link w:val="10"/>
    <w:uiPriority w:val="9"/>
    <w:qFormat/>
    <w:rsid w:val="001674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67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742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6742F"/>
    <w:pPr>
      <w:spacing w:after="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6">
    <w:name w:val="Рішення назва"/>
    <w:basedOn w:val="1"/>
    <w:link w:val="a7"/>
    <w:qFormat/>
    <w:rsid w:val="0016742F"/>
    <w:pPr>
      <w:spacing w:before="0" w:line="240" w:lineRule="auto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a7">
    <w:name w:val="Рішення назва Знак"/>
    <w:link w:val="a6"/>
    <w:rsid w:val="0016742F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167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16742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674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c2">
    <w:name w:val="tc2"/>
    <w:basedOn w:val="a"/>
    <w:rsid w:val="005F12A9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E757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E75797"/>
  </w:style>
  <w:style w:type="paragraph" w:styleId="ac">
    <w:name w:val="footer"/>
    <w:basedOn w:val="a"/>
    <w:link w:val="ad"/>
    <w:uiPriority w:val="99"/>
    <w:unhideWhenUsed/>
    <w:rsid w:val="00E757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E75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_pUFszl1J-_PnABd89bxmwLl-iEc6pVS/view?usp=shari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2887</Words>
  <Characters>1647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2023-07-18T14:09:00Z</cp:lastPrinted>
  <dcterms:created xsi:type="dcterms:W3CDTF">2023-07-18T14:01:00Z</dcterms:created>
  <dcterms:modified xsi:type="dcterms:W3CDTF">2023-07-20T11:33:00Z</dcterms:modified>
</cp:coreProperties>
</file>